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D8" w:rsidRDefault="000C25D8"/>
    <w:p w:rsidR="00A0046A" w:rsidRDefault="00A0046A"/>
    <w:p w:rsidR="00A0046A" w:rsidRDefault="00A0046A"/>
    <w:p w:rsidR="00A0046A" w:rsidRPr="00C15A22" w:rsidRDefault="00A0046A" w:rsidP="00A0046A">
      <w:pPr>
        <w:rPr>
          <w:color w:val="000000"/>
          <w:sz w:val="24"/>
          <w:szCs w:val="24"/>
          <w:lang w:val="es-MX"/>
        </w:rPr>
      </w:pPr>
    </w:p>
    <w:p w:rsidR="00A0046A" w:rsidRPr="005A1613" w:rsidRDefault="00A0046A" w:rsidP="00A0046A">
      <w:pPr>
        <w:jc w:val="center"/>
        <w:rPr>
          <w:b/>
          <w:color w:val="C00000"/>
          <w:sz w:val="32"/>
          <w:szCs w:val="32"/>
          <w:lang w:val="es-MX"/>
        </w:rPr>
      </w:pPr>
      <w:r w:rsidRPr="005A1613">
        <w:rPr>
          <w:b/>
          <w:color w:val="C00000"/>
          <w:sz w:val="32"/>
          <w:szCs w:val="32"/>
          <w:lang w:val="es-MX"/>
        </w:rPr>
        <w:t>SIPROCIMECA</w:t>
      </w:r>
      <w:r w:rsidR="005A1613" w:rsidRPr="005A1613">
        <w:rPr>
          <w:b/>
          <w:color w:val="C00000"/>
          <w:sz w:val="32"/>
          <w:szCs w:val="32"/>
          <w:lang w:val="es-MX"/>
        </w:rPr>
        <w:t xml:space="preserve"> CONVOCA</w:t>
      </w:r>
    </w:p>
    <w:p w:rsidR="00A0046A" w:rsidRPr="005A1613" w:rsidRDefault="00A0046A" w:rsidP="00A0046A">
      <w:pPr>
        <w:jc w:val="center"/>
        <w:rPr>
          <w:b/>
          <w:color w:val="C00000"/>
          <w:sz w:val="32"/>
          <w:szCs w:val="32"/>
          <w:lang w:val="es-MX"/>
        </w:rPr>
      </w:pPr>
      <w:r w:rsidRPr="005A1613">
        <w:rPr>
          <w:b/>
          <w:color w:val="C00000"/>
          <w:sz w:val="32"/>
          <w:szCs w:val="32"/>
          <w:lang w:val="es-MX"/>
        </w:rPr>
        <w:t>ASAMBLEA GENERAL ORDINARIA</w:t>
      </w:r>
    </w:p>
    <w:p w:rsidR="005A1613" w:rsidRPr="005A1613" w:rsidRDefault="005A1613" w:rsidP="005A1613">
      <w:pPr>
        <w:jc w:val="center"/>
        <w:rPr>
          <w:b/>
          <w:color w:val="C00000"/>
          <w:sz w:val="32"/>
          <w:szCs w:val="32"/>
          <w:lang w:val="es-MX"/>
        </w:rPr>
      </w:pPr>
      <w:r w:rsidRPr="005A1613">
        <w:rPr>
          <w:b/>
          <w:color w:val="C00000"/>
          <w:sz w:val="32"/>
          <w:szCs w:val="32"/>
          <w:lang w:val="es-MX"/>
        </w:rPr>
        <w:t>Viernes 16 de abril, 5:30 p.m. (vía Zoom)</w:t>
      </w:r>
      <w:bookmarkStart w:id="0" w:name="_GoBack"/>
      <w:bookmarkEnd w:id="0"/>
    </w:p>
    <w:p w:rsidR="00C15A22" w:rsidRPr="00A35858" w:rsidRDefault="00C15A22" w:rsidP="00C15A22">
      <w:pPr>
        <w:pStyle w:val="NormalWeb"/>
        <w:spacing w:before="150" w:beforeAutospacing="0" w:after="0" w:afterAutospacing="0" w:line="216" w:lineRule="auto"/>
        <w:jc w:val="both"/>
      </w:pPr>
      <w:r w:rsidRPr="00A35858">
        <w:rPr>
          <w:rFonts w:ascii="Calibri" w:eastAsia="+mn-ea" w:hAnsi="Calibri" w:cs="+mn-cs"/>
          <w:bCs/>
          <w:color w:val="000000"/>
          <w:kern w:val="24"/>
          <w:lang w:val="es-MX"/>
        </w:rPr>
        <w:t xml:space="preserve">De conformidad con lo estipulado en el artículo 17 de nuestro Estatuto y según lo dispuesto en el inciso h) del artículo 345 del Código de Trabajo, SIPROCIMECA convoca a todos sus afiliados a Asamblea General Ordinaria a celebrarse el día viernes 16 de abril a las 5:30 p.m. </w:t>
      </w:r>
    </w:p>
    <w:p w:rsidR="00C15A22" w:rsidRPr="00A35858" w:rsidRDefault="00C15A22" w:rsidP="00C15A22">
      <w:pPr>
        <w:pStyle w:val="NormalWeb"/>
        <w:spacing w:before="150" w:beforeAutospacing="0" w:after="0" w:afterAutospacing="0" w:line="216" w:lineRule="auto"/>
        <w:jc w:val="both"/>
      </w:pPr>
      <w:r w:rsidRPr="00A35858">
        <w:rPr>
          <w:rFonts w:ascii="Calibri" w:eastAsia="+mn-ea" w:hAnsi="Calibri" w:cs="+mn-cs"/>
          <w:bCs/>
          <w:color w:val="000000"/>
          <w:kern w:val="24"/>
          <w:lang w:val="es-MX"/>
        </w:rPr>
        <w:t>La asamblea se realizará en forma virtual, vía Zoom.</w:t>
      </w:r>
    </w:p>
    <w:p w:rsidR="00C15A22" w:rsidRPr="00A35858" w:rsidRDefault="00C15A22" w:rsidP="00C15A22">
      <w:pPr>
        <w:pStyle w:val="NormalWeb"/>
        <w:spacing w:before="150" w:beforeAutospacing="0" w:after="0" w:afterAutospacing="0" w:line="216" w:lineRule="auto"/>
        <w:jc w:val="both"/>
      </w:pPr>
      <w:r w:rsidRPr="00A35858">
        <w:rPr>
          <w:rFonts w:ascii="Calibri" w:eastAsia="+mn-ea" w:hAnsi="Calibri" w:cs="+mn-cs"/>
          <w:bCs/>
          <w:color w:val="000000"/>
          <w:kern w:val="24"/>
          <w:lang w:val="es-MX"/>
        </w:rPr>
        <w:t>Se informa que, de no cumplirse con el quórum de ley, se deberá hacer una segunda convocatoria dentro de los diez días siguientes.</w:t>
      </w:r>
    </w:p>
    <w:p w:rsidR="00A0046A" w:rsidRPr="00C15A22" w:rsidRDefault="00A0046A" w:rsidP="00A0046A">
      <w:pPr>
        <w:rPr>
          <w:sz w:val="24"/>
          <w:szCs w:val="24"/>
          <w:lang w:val="es-ES" w:eastAsia="es-CR"/>
        </w:rPr>
      </w:pPr>
    </w:p>
    <w:p w:rsidR="00A0046A" w:rsidRPr="00A35858" w:rsidRDefault="00A0046A">
      <w:pPr>
        <w:rPr>
          <w:b/>
          <w:sz w:val="24"/>
          <w:szCs w:val="24"/>
        </w:rPr>
      </w:pPr>
      <w:r w:rsidRPr="00A35858">
        <w:rPr>
          <w:b/>
          <w:sz w:val="24"/>
          <w:szCs w:val="24"/>
        </w:rPr>
        <w:t xml:space="preserve">La Asamblea se realizará en el siguiente orden: </w:t>
      </w:r>
    </w:p>
    <w:p w:rsidR="00A0046A" w:rsidRPr="00C15A22" w:rsidRDefault="00A0046A">
      <w:pPr>
        <w:rPr>
          <w:sz w:val="24"/>
          <w:szCs w:val="24"/>
        </w:rPr>
      </w:pP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A. Lectura y aprobación del acta anterior.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B. Presentación del Informe de labores del Comité Ejecutivo Nacional por parte del Secretario General.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C. Discusión y votación del informe de labores del Comité Ejecutivo Nacional.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D. Presentación del Informe de la Fiscalía.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E. Discusión y votación del informe de la Fiscalía.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F. Presentación del proyecto de presupuesto para el nuevo periodo.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G. Discusión y votación del presupuesto del nuevo periodo.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H. Elección del Tribunal Electoral.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I. Cuando resulte pertinente, elección directa de los miembros del Comité Ejecutivo Nacional. </w:t>
      </w:r>
    </w:p>
    <w:p w:rsidR="00A0046A" w:rsidRPr="00C15A22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 xml:space="preserve">J. Ratificación y Juramentación de los miembros del Comité Ejecutivo Nacional y del Tribunal Electoral. </w:t>
      </w:r>
    </w:p>
    <w:p w:rsidR="00A0046A" w:rsidRDefault="00A0046A">
      <w:pPr>
        <w:rPr>
          <w:sz w:val="24"/>
          <w:szCs w:val="24"/>
        </w:rPr>
      </w:pPr>
      <w:r w:rsidRPr="00C15A22">
        <w:rPr>
          <w:sz w:val="24"/>
          <w:szCs w:val="24"/>
        </w:rPr>
        <w:t>K. Asuntos Varios y Mociones de los Afiliados.</w:t>
      </w:r>
    </w:p>
    <w:p w:rsidR="00A35858" w:rsidRDefault="00A35858">
      <w:pPr>
        <w:rPr>
          <w:sz w:val="24"/>
          <w:szCs w:val="24"/>
        </w:rPr>
      </w:pPr>
    </w:p>
    <w:p w:rsidR="00A35858" w:rsidRPr="00A35858" w:rsidRDefault="00A35858" w:rsidP="00A35858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>
        <w:rPr>
          <w:rFonts w:ascii="DIN Alternate" w:eastAsia="+mn-ea" w:hAnsi="DIN Alternate" w:cs="+mn-cs"/>
          <w:color w:val="000000" w:themeColor="text1"/>
          <w:kern w:val="24"/>
          <w:sz w:val="28"/>
          <w:szCs w:val="28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El enlace para participación</w:t>
      </w:r>
      <w:r w:rsidRPr="00A35858">
        <w:rPr>
          <w:rFonts w:ascii="DIN Alternate" w:eastAsia="+mn-ea" w:hAnsi="DIN Alternate" w:cs="+mn-cs"/>
          <w:color w:val="000000" w:themeColor="text1"/>
          <w:kern w:val="24"/>
          <w:sz w:val="28"/>
          <w:szCs w:val="28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le llegará por correo; así como también será compart</w:t>
      </w:r>
      <w:r>
        <w:rPr>
          <w:rFonts w:ascii="DIN Alternate" w:eastAsia="+mn-ea" w:hAnsi="DIN Alternate" w:cs="+mn-cs"/>
          <w:color w:val="000000" w:themeColor="text1"/>
          <w:kern w:val="24"/>
          <w:sz w:val="28"/>
          <w:szCs w:val="28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ido por nuestros chats de Whats</w:t>
      </w:r>
      <w:r w:rsidRPr="00A35858">
        <w:rPr>
          <w:rFonts w:ascii="DIN Alternate" w:eastAsia="+mn-ea" w:hAnsi="DIN Alternate" w:cs="+mn-cs"/>
          <w:color w:val="000000" w:themeColor="text1"/>
          <w:kern w:val="24"/>
          <w:sz w:val="28"/>
          <w:szCs w:val="28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App.</w:t>
      </w:r>
    </w:p>
    <w:p w:rsidR="00A35858" w:rsidRPr="00A35858" w:rsidRDefault="00A35858" w:rsidP="00A35858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A35858">
        <w:rPr>
          <w:rFonts w:ascii="DIN Alternate" w:eastAsia="+mn-ea" w:hAnsi="DIN Alternate" w:cs="+mn-cs"/>
          <w:color w:val="000000" w:themeColor="text1"/>
          <w:kern w:val="24"/>
          <w:sz w:val="36"/>
          <w:szCs w:val="36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Más información al Tel.: 2257-0150</w:t>
      </w:r>
    </w:p>
    <w:p w:rsidR="00A35858" w:rsidRPr="00A35858" w:rsidRDefault="00A35858">
      <w:pPr>
        <w:rPr>
          <w:color w:val="000000" w:themeColor="text1"/>
          <w:sz w:val="24"/>
          <w:szCs w:val="24"/>
        </w:rPr>
      </w:pPr>
    </w:p>
    <w:sectPr w:rsidR="00A35858" w:rsidRPr="00A3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IN Alternate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A"/>
    <w:rsid w:val="000C25D8"/>
    <w:rsid w:val="005A1613"/>
    <w:rsid w:val="00A0046A"/>
    <w:rsid w:val="00A35858"/>
    <w:rsid w:val="00C15A22"/>
    <w:rsid w:val="00C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3CE2"/>
  <w15:chartTrackingRefBased/>
  <w15:docId w15:val="{83E10526-1676-4F63-9B1F-13768360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6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Catiuska Pérez Vacalla</dc:creator>
  <cp:keywords/>
  <dc:description/>
  <cp:lastModifiedBy>Catiuska Pérez Vacalla</cp:lastModifiedBy>
  <cp:revision>2</cp:revision>
  <dcterms:created xsi:type="dcterms:W3CDTF">2021-04-05T13:36:00Z</dcterms:created>
  <dcterms:modified xsi:type="dcterms:W3CDTF">2021-04-05T13:36:00Z</dcterms:modified>
</cp:coreProperties>
</file>